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2816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>Приложение № 1</w:t>
      </w:r>
    </w:p>
    <w:p w14:paraId="1A34AC8F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 Порядку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>передачи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в </w:t>
      </w:r>
      <w:r w:rsidRPr="00E66546">
        <w:rPr>
          <w:rFonts w:ascii="Times New Roman" w:eastAsia="Times New Roman" w:hAnsi="Times New Roman"/>
          <w:sz w:val="20"/>
          <w:szCs w:val="20"/>
          <w:lang w:eastAsia="ru-RU"/>
        </w:rPr>
        <w:t>ТИК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55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сообщения о получении</w:t>
      </w:r>
    </w:p>
    <w:p w14:paraId="71CCB83F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подарка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в связи с протокольными мероприятиями, служебными</w:t>
      </w:r>
    </w:p>
    <w:p w14:paraId="55C541F8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командировками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и другими официальными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м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ероприятиями,</w:t>
      </w:r>
    </w:p>
    <w:p w14:paraId="0B80B551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участие в которых связано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исполнением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служебных</w:t>
      </w:r>
    </w:p>
    <w:p w14:paraId="63B89F51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(должностных) обязанностей сотрудниками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ТИК № 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55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</w:p>
    <w:p w14:paraId="3CC4DDC9" w14:textId="77777777" w:rsidR="00E401BE" w:rsidRDefault="00E401BE" w:rsidP="00E401BE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поряд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ку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сдачи подарка,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его оценки и реализации 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(в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ыкупа)</w:t>
      </w:r>
      <w:bookmarkStart w:id="0" w:name="bookmark0"/>
    </w:p>
    <w:p w14:paraId="677D4F6B" w14:textId="77777777" w:rsidR="00E401BE" w:rsidRDefault="00E401BE" w:rsidP="00E401BE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</w:p>
    <w:p w14:paraId="4D5CAF2F" w14:textId="77777777" w:rsidR="00E401BE" w:rsidRPr="000A4C2D" w:rsidRDefault="00E401BE" w:rsidP="00E401BE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0A4C2D">
        <w:rPr>
          <w:rFonts w:ascii="Times New Roman" w:eastAsia="Times New Roman" w:hAnsi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77B98CD1" w14:textId="77777777" w:rsidR="00E401BE" w:rsidRPr="000A4C2D" w:rsidRDefault="00E401BE" w:rsidP="00E401BE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rFonts w:ascii="Times New Roman" w:eastAsia="Times New Roman" w:hAnsi="Times New Roman"/>
          <w:sz w:val="21"/>
          <w:szCs w:val="21"/>
          <w:lang w:val="ru" w:eastAsia="ru-RU"/>
        </w:rPr>
        <w:t>сотрудниками ТИК № 55</w:t>
      </w:r>
      <w:r w:rsidRPr="001051DB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</w:t>
      </w:r>
      <w:r>
        <w:rPr>
          <w:rFonts w:ascii="Times New Roman" w:eastAsia="Times New Roman" w:hAnsi="Times New Roman"/>
          <w:sz w:val="21"/>
          <w:szCs w:val="21"/>
          <w:lang w:val="ru" w:eastAsia="ru-RU"/>
        </w:rPr>
        <w:br/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и другими официальными мероприятиями</w:t>
      </w:r>
    </w:p>
    <w:p w14:paraId="245C199A" w14:textId="77777777" w:rsidR="00E401BE" w:rsidRPr="000A4C2D" w:rsidRDefault="00E401BE" w:rsidP="00E401BE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от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7C4EDD2B" w14:textId="77777777" w:rsidR="00E401BE" w:rsidRPr="000A4C2D" w:rsidRDefault="00E401BE" w:rsidP="00E401BE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E401BE" w:rsidRPr="004E0F4A" w14:paraId="6E1B2285" w14:textId="77777777" w:rsidTr="0071130E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7AB9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7C9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0BD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006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5BF1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209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0EB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2B2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208357D" w14:textId="77777777" w:rsidR="00E401BE" w:rsidRPr="000A4C2D" w:rsidRDefault="00E401BE" w:rsidP="00E401BE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2FF8C8EA" w14:textId="77777777" w:rsidR="00E401BE" w:rsidRPr="000A4C2D" w:rsidRDefault="00E401BE" w:rsidP="00E401BE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p w14:paraId="76407DF0" w14:textId="77777777" w:rsidR="00E401BE" w:rsidRPr="000A4C2D" w:rsidRDefault="00E401BE" w:rsidP="00E401BE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232C6496" w14:textId="77777777" w:rsidR="00E401BE" w:rsidRPr="000A4C2D" w:rsidRDefault="00E401BE" w:rsidP="00E401BE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(дата получения)</w:t>
      </w:r>
    </w:p>
    <w:p w14:paraId="791BA6D4" w14:textId="77777777" w:rsidR="00E401BE" w:rsidRPr="000A4C2D" w:rsidRDefault="00E401BE" w:rsidP="00E401BE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подарка(</w:t>
      </w:r>
      <w:proofErr w:type="spellStart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ов</w:t>
      </w:r>
      <w:proofErr w:type="spellEnd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) на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34DC1923" w14:textId="77777777" w:rsidR="00E401BE" w:rsidRPr="000A4C2D" w:rsidRDefault="00E401BE" w:rsidP="00E401BE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E401BE" w:rsidRPr="004E0F4A" w14:paraId="74A407F9" w14:textId="77777777" w:rsidTr="0071130E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D32F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68F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EFA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5DB7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E401BE" w:rsidRPr="004E0F4A" w14:paraId="5914BF29" w14:textId="77777777" w:rsidTr="0071130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2DB2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94F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E454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C5C7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E401BE" w:rsidRPr="004E0F4A" w14:paraId="6BE699C6" w14:textId="77777777" w:rsidTr="0071130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77FE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F49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EF03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107E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E401BE" w:rsidRPr="004E0F4A" w14:paraId="48D436F2" w14:textId="77777777" w:rsidTr="0071130E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61F4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418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B3D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DDF81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04CCF03" w14:textId="77777777" w:rsidR="00E401BE" w:rsidRPr="000A4C2D" w:rsidRDefault="00E401BE" w:rsidP="00E401BE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6DAE6B8C" w14:textId="77777777" w:rsidR="00E401BE" w:rsidRPr="000A4C2D" w:rsidRDefault="00E401BE" w:rsidP="00E401BE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E401BE" w:rsidRPr="004E0F4A" w14:paraId="0FAA6B37" w14:textId="77777777" w:rsidTr="0071130E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C24F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32A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33D6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816A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B633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E401BE" w:rsidRPr="004E0F4A" w14:paraId="1232481B" w14:textId="77777777" w:rsidTr="0071130E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E8A9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D606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346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E76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4D67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E401BE" w:rsidRPr="004E0F4A" w14:paraId="44191EF0" w14:textId="77777777" w:rsidTr="0071130E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E59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7902B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86B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6935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26CE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ACB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AAE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0409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4960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4C56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E401BE" w:rsidRPr="004E0F4A" w14:paraId="4F4C7DEB" w14:textId="77777777" w:rsidTr="0071130E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B0AA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1B36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BBF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A1F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384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299B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0713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C5EEF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2DA8E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4A5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E401BE" w:rsidRPr="004E0F4A" w14:paraId="28DE3DF2" w14:textId="77777777" w:rsidTr="0071130E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79B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1C32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7A09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9D3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EB33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ECA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9671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235F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E7C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79B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E401BE" w:rsidRPr="004E0F4A" w14:paraId="7300561F" w14:textId="77777777" w:rsidTr="0071130E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B25EF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246D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6B4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2CA3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31D96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026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B7AF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953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DE6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4427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6EF4C7D0" w14:textId="77777777" w:rsidR="00E401BE" w:rsidRPr="000A4C2D" w:rsidRDefault="00E401BE" w:rsidP="00E401BE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3FA26DC6" w14:textId="77777777" w:rsidR="00E401BE" w:rsidRPr="000A4C2D" w:rsidRDefault="00E401BE" w:rsidP="00E401BE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555A1E78" w14:textId="77777777" w:rsidR="00E401BE" w:rsidRPr="000A4C2D" w:rsidRDefault="00E401BE" w:rsidP="00E401BE">
      <w:pPr>
        <w:spacing w:after="0" w:line="36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E401BE" w:rsidRPr="004E0F4A" w14:paraId="240B299C" w14:textId="77777777" w:rsidTr="0071130E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BDC1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7EFC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77CB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3300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5B98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B2D5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85C56" w14:textId="77777777" w:rsidR="00E401BE" w:rsidRPr="000A4C2D" w:rsidRDefault="00E401BE" w:rsidP="0071130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5B47FB65" w14:textId="77777777" w:rsidR="00E401BE" w:rsidRPr="000A4C2D" w:rsidRDefault="00E401BE" w:rsidP="00E401BE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1973FC8E" w14:textId="4B5E46D3" w:rsidR="00064712" w:rsidRDefault="00064712" w:rsidP="00E401BE"/>
    <w:sectPr w:rsidR="000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3D60" w14:textId="77777777" w:rsidR="00516074" w:rsidRDefault="00516074" w:rsidP="00E401BE">
      <w:pPr>
        <w:spacing w:after="0" w:line="240" w:lineRule="auto"/>
      </w:pPr>
      <w:r>
        <w:separator/>
      </w:r>
    </w:p>
  </w:endnote>
  <w:endnote w:type="continuationSeparator" w:id="0">
    <w:p w14:paraId="4BB4EAE7" w14:textId="77777777" w:rsidR="00516074" w:rsidRDefault="00516074" w:rsidP="00E4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7BE6" w14:textId="77777777" w:rsidR="00516074" w:rsidRDefault="00516074" w:rsidP="00E401BE">
      <w:pPr>
        <w:spacing w:after="0" w:line="240" w:lineRule="auto"/>
      </w:pPr>
      <w:r>
        <w:separator/>
      </w:r>
    </w:p>
  </w:footnote>
  <w:footnote w:type="continuationSeparator" w:id="0">
    <w:p w14:paraId="3E00C7B5" w14:textId="77777777" w:rsidR="00516074" w:rsidRDefault="00516074" w:rsidP="00E401BE">
      <w:pPr>
        <w:spacing w:after="0" w:line="240" w:lineRule="auto"/>
      </w:pPr>
      <w:r>
        <w:continuationSeparator/>
      </w:r>
    </w:p>
  </w:footnote>
  <w:footnote w:id="1">
    <w:p w14:paraId="31E2A26E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7E2F80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29F11DAA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220BC645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38C211CB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08317297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6C05B629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322A42A6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1A4BA89B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63901507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  <w:p w14:paraId="29839BC4" w14:textId="77777777" w:rsidR="00E401BE" w:rsidRDefault="00E401BE" w:rsidP="00E401BE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C3"/>
    <w:rsid w:val="00064712"/>
    <w:rsid w:val="00516074"/>
    <w:rsid w:val="00AC22C3"/>
    <w:rsid w:val="00E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A85"/>
  <w15:chartTrackingRefBased/>
  <w15:docId w15:val="{B4ACBC6B-77FD-4FDC-9513-7584F40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E401BE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401B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ТИК55-ПК1</dc:creator>
  <cp:keywords/>
  <dc:description/>
  <cp:lastModifiedBy>ТИК55-ПК1</cp:lastModifiedBy>
  <cp:revision>2</cp:revision>
  <dcterms:created xsi:type="dcterms:W3CDTF">2021-03-04T06:47:00Z</dcterms:created>
  <dcterms:modified xsi:type="dcterms:W3CDTF">2021-03-04T06:48:00Z</dcterms:modified>
</cp:coreProperties>
</file>